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E2" w:rsidRPr="00C11B14" w:rsidRDefault="00DF3AE2" w:rsidP="00C11B1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32"/>
          <w:szCs w:val="32"/>
        </w:rPr>
      </w:pPr>
      <w:r w:rsidRPr="00C11B14">
        <w:rPr>
          <w:rFonts w:ascii="Times New Roman" w:eastAsia="Times New Roman" w:hAnsi="Times New Roman" w:cs="Times New Roman"/>
          <w:b/>
          <w:color w:val="1E1D1E"/>
          <w:sz w:val="32"/>
          <w:szCs w:val="32"/>
        </w:rPr>
        <w:t>Порядок подачи заявлений для рассмотрения на комиссии по соблюдению требований к служебному поведению и урегулированию конфликта интересов</w:t>
      </w:r>
    </w:p>
    <w:p w:rsidR="00DF3AE2" w:rsidRPr="00ED1BAA" w:rsidRDefault="00DF3AE2" w:rsidP="00DF3AE2">
      <w:pPr>
        <w:shd w:val="clear" w:color="auto" w:fill="FFFFFF"/>
        <w:spacing w:after="216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Порядок подачи заявлений для рассмотрения на комиссии регламентирован требованиями следующих нормативных правовых актов в области противодействия коррупции:</w:t>
      </w:r>
    </w:p>
    <w:p w:rsidR="00DF3AE2" w:rsidRPr="00ED1BAA" w:rsidRDefault="00DF3AE2" w:rsidP="00DF3AE2">
      <w:pPr>
        <w:shd w:val="clear" w:color="auto" w:fill="FFFFFF"/>
        <w:spacing w:after="216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Федеральный закон от 25 декабря 2008 года № 273-ФЗ «О противодействии коррупции»</w:t>
      </w:r>
    </w:p>
    <w:p w:rsidR="00DF3AE2" w:rsidRPr="00ED1BAA" w:rsidRDefault="00D80414" w:rsidP="00DF3AE2">
      <w:pPr>
        <w:shd w:val="clear" w:color="auto" w:fill="FFFFFF"/>
        <w:spacing w:after="216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Указ Губернатора Омской области от 28 ноября 2019 года № 177</w:t>
      </w:r>
      <w:r w:rsidR="00DF3AE2"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</w:t>
      </w:r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ципального образования  Омской области</w:t>
      </w:r>
      <w:r w:rsidR="00DF3AE2"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»</w:t>
      </w:r>
    </w:p>
    <w:p w:rsidR="00DF3AE2" w:rsidRPr="00ED1BAA" w:rsidRDefault="00DF3AE2" w:rsidP="00DF3AE2">
      <w:pPr>
        <w:shd w:val="clear" w:color="auto" w:fill="FFFFFF"/>
        <w:spacing w:after="216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 </w:t>
      </w:r>
    </w:p>
    <w:p w:rsidR="00DF3AE2" w:rsidRPr="00ED1BAA" w:rsidRDefault="00DF3AE2" w:rsidP="00DF3AE2">
      <w:pPr>
        <w:shd w:val="clear" w:color="auto" w:fill="FFFFFF"/>
        <w:spacing w:after="216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D1BAA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Основаниями для проведения заседания комиссии являются</w:t>
      </w:r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:</w:t>
      </w:r>
    </w:p>
    <w:p w:rsidR="00DF3AE2" w:rsidRPr="00ED1BAA" w:rsidRDefault="00DF3AE2" w:rsidP="00DF3AE2">
      <w:pPr>
        <w:shd w:val="clear" w:color="auto" w:fill="FFFFFF"/>
        <w:spacing w:after="216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характера;</w:t>
      </w:r>
    </w:p>
    <w:p w:rsidR="00DF3AE2" w:rsidRPr="00ED1BAA" w:rsidRDefault="00DF3AE2" w:rsidP="00DF3AE2">
      <w:pPr>
        <w:shd w:val="clear" w:color="auto" w:fill="FFFFFF"/>
        <w:spacing w:after="216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представление представителем нанимателя сведений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F3AE2" w:rsidRPr="00ED1BAA" w:rsidRDefault="00DF3AE2" w:rsidP="00DF3AE2">
      <w:pPr>
        <w:shd w:val="clear" w:color="auto" w:fill="FFFFFF"/>
        <w:spacing w:after="216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proofErr w:type="gramStart"/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обращение гражданина, замещавшего в муниципальном органе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</w:t>
      </w:r>
      <w:proofErr w:type="gramEnd"/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лет со дня увольнения с муниципальной службы;</w:t>
      </w:r>
    </w:p>
    <w:p w:rsidR="00DF3AE2" w:rsidRPr="00ED1BAA" w:rsidRDefault="00DF3AE2" w:rsidP="00DF3AE2">
      <w:pPr>
        <w:shd w:val="clear" w:color="auto" w:fill="FFFFFF"/>
        <w:spacing w:after="216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F3AE2" w:rsidRPr="00ED1BAA" w:rsidRDefault="00DF3AE2" w:rsidP="00DF3AE2">
      <w:pPr>
        <w:shd w:val="clear" w:color="auto" w:fill="FFFFFF"/>
        <w:spacing w:after="216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F3AE2" w:rsidRPr="00ED1BAA" w:rsidRDefault="00DF3AE2" w:rsidP="00DF3AE2">
      <w:pPr>
        <w:shd w:val="clear" w:color="auto" w:fill="FFFFFF"/>
        <w:spacing w:after="216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lastRenderedPageBreak/>
        <w:t>предложения представителя нанимателя или любого члена комиссии, касающиеся обеспечения соблюдения муниципальными служащими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DF3AE2" w:rsidRPr="00ED1BAA" w:rsidRDefault="00DF3AE2" w:rsidP="00DF3AE2">
      <w:pPr>
        <w:shd w:val="clear" w:color="auto" w:fill="FFFFFF"/>
        <w:spacing w:after="216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proofErr w:type="gramStart"/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поступившее в соответствии с </w:t>
      </w:r>
      <w:hyperlink r:id="rId4" w:history="1">
        <w:r w:rsidRPr="00ED1BAA">
          <w:rPr>
            <w:rFonts w:ascii="Times New Roman" w:eastAsia="Times New Roman" w:hAnsi="Times New Roman" w:cs="Times New Roman"/>
            <w:color w:val="008040"/>
            <w:sz w:val="28"/>
            <w:szCs w:val="28"/>
          </w:rPr>
          <w:t>частью 4 статьи 12</w:t>
        </w:r>
      </w:hyperlink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 Федерального закона от 25 декабря 2008 года N 273-ФЗ «О противодействии коррупции» и </w:t>
      </w:r>
      <w:hyperlink r:id="rId5" w:history="1">
        <w:r w:rsidRPr="00ED1BAA">
          <w:rPr>
            <w:rFonts w:ascii="Times New Roman" w:eastAsia="Times New Roman" w:hAnsi="Times New Roman" w:cs="Times New Roman"/>
            <w:color w:val="008040"/>
            <w:sz w:val="28"/>
            <w:szCs w:val="28"/>
          </w:rPr>
          <w:t>статьей 64.1</w:t>
        </w:r>
      </w:hyperlink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 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(административного</w:t>
      </w:r>
      <w:proofErr w:type="gramEnd"/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)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или</w:t>
      </w:r>
      <w:proofErr w:type="gramEnd"/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F3AE2" w:rsidRPr="00ED1BAA" w:rsidRDefault="00DF3AE2" w:rsidP="00DF3AE2">
      <w:pPr>
        <w:shd w:val="clear" w:color="auto" w:fill="FFFFFF"/>
        <w:spacing w:after="216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 </w:t>
      </w:r>
    </w:p>
    <w:p w:rsidR="00DF3AE2" w:rsidRPr="00ED1BAA" w:rsidRDefault="00DF3AE2" w:rsidP="00DF3AE2">
      <w:pPr>
        <w:shd w:val="clear" w:color="auto" w:fill="FFFFFF"/>
        <w:spacing w:after="216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Информация должна быть представлена в письменном виде. 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комиссии.</w:t>
      </w:r>
    </w:p>
    <w:p w:rsidR="00DF3AE2" w:rsidRPr="00ED1BAA" w:rsidRDefault="00DF3AE2" w:rsidP="00DF3AE2">
      <w:pPr>
        <w:shd w:val="clear" w:color="auto" w:fill="FFFFFF"/>
        <w:spacing w:after="216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F3AE2" w:rsidRPr="00ED1BAA" w:rsidRDefault="00DF3AE2" w:rsidP="00DF3AE2">
      <w:pPr>
        <w:shd w:val="clear" w:color="auto" w:fill="FFFFFF"/>
        <w:spacing w:after="216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D1BAA">
        <w:rPr>
          <w:rFonts w:ascii="Times New Roman" w:eastAsia="Times New Roman" w:hAnsi="Times New Roman" w:cs="Times New Roman"/>
          <w:color w:val="1E1D1E"/>
          <w:sz w:val="28"/>
          <w:szCs w:val="28"/>
        </w:rPr>
        <w:t> </w:t>
      </w:r>
    </w:p>
    <w:p w:rsidR="00E10051" w:rsidRPr="00ED1BAA" w:rsidRDefault="00E10051">
      <w:pPr>
        <w:rPr>
          <w:rFonts w:ascii="Times New Roman" w:hAnsi="Times New Roman" w:cs="Times New Roman"/>
          <w:sz w:val="28"/>
          <w:szCs w:val="28"/>
        </w:rPr>
      </w:pPr>
    </w:p>
    <w:sectPr w:rsidR="00E10051" w:rsidRPr="00ED1BAA" w:rsidSect="00E1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characterSpacingControl w:val="doNotCompress"/>
  <w:compat>
    <w:useFELayout/>
  </w:compat>
  <w:rsids>
    <w:rsidRoot w:val="00DF3AE2"/>
    <w:rsid w:val="00C11B14"/>
    <w:rsid w:val="00D80414"/>
    <w:rsid w:val="00DF3AE2"/>
    <w:rsid w:val="00E10051"/>
    <w:rsid w:val="00E61E06"/>
    <w:rsid w:val="00ED1BAA"/>
    <w:rsid w:val="00FB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3AE2"/>
    <w:rPr>
      <w:b/>
      <w:bCs/>
    </w:rPr>
  </w:style>
  <w:style w:type="character" w:styleId="a5">
    <w:name w:val="Hyperlink"/>
    <w:basedOn w:val="a0"/>
    <w:uiPriority w:val="99"/>
    <w:semiHidden/>
    <w:unhideWhenUsed/>
    <w:rsid w:val="00DF3A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7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6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6EC517E8FB0AEB20A384873F51796B61DE468903CFEF7C05D20A0C9641DA31CC13C5A3296A99974F1E24A61948F232A8061F19C54Dc0l8I" TargetMode="External"/><Relationship Id="rId4" Type="http://schemas.openxmlformats.org/officeDocument/2006/relationships/hyperlink" Target="consultantplus://offline/ref=D56EC517E8FB0AEB20A384873F51796B66D74C8D0FC9EF7C05D20A0C9641DA31CC13C5A12D60CECD5F1A6DF31356F52AB6020119cC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632</Words>
  <Characters>3603</Characters>
  <Application>Microsoft Office Word</Application>
  <DocSecurity>0</DocSecurity>
  <Lines>30</Lines>
  <Paragraphs>8</Paragraphs>
  <ScaleCrop>false</ScaleCrop>
  <Company>Grizli777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2024-07-01T06:32:00Z</dcterms:created>
  <dcterms:modified xsi:type="dcterms:W3CDTF">2024-07-05T03:44:00Z</dcterms:modified>
</cp:coreProperties>
</file>